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ПРИЛОЖЕНИЕ №3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Договор                                                                            </w:t>
      </w:r>
    </w:p>
    <w:p>
      <w:pPr>
        <w:pStyle w:val="Normal"/>
        <w:jc w:val="star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об  образовании по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образовательным программам дошкольного  образования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eastAsia="Liberation Serif;Times New Roma" w:cs="Liberation Serif;Times New Rom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с.Б.Нагаткино                                                                                       "__" ______________ ____ г.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eastAsia="Liberation Serif;Times New Roma" w:cs="Liberation Serif;Times New Rom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(место заключения договора)                                                                                                                                                                (дата заключения договора)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eastAsia="Liberation Serif;Times New Roma" w:cs="Liberation Serif;Times New Roma"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Муниципальное  дошкольное образовательное учреждение Большенагаткинский  детский сад «Березка» муниципального образования «Цильнинский район» Ульяновской области (</w:t>
      </w:r>
      <w:r>
        <w:rPr>
          <w:rFonts w:ascii="Times New Roman" w:hAnsi="Times New Roman"/>
          <w:b/>
          <w:sz w:val="24"/>
          <w:szCs w:val="24"/>
        </w:rPr>
        <w:t>МДОУ Большенагаткинский детский сад «Березка» МО «Цильнинский район»</w:t>
      </w:r>
      <w:r>
        <w:rPr>
          <w:rFonts w:ascii="Times New Roman" w:hAnsi="Times New Roman"/>
          <w:sz w:val="24"/>
          <w:szCs w:val="24"/>
        </w:rPr>
        <w:t>), осуществляющее   образовательную   деятельность  (далее  -  образовательная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организация) на основании лицензии от "14" февраля 2022 года № Л035-01216-73/00189499, выданной Министерством просвещения и воспитания Ульяновской области, именуемое в дальнейшем </w:t>
      </w:r>
      <w:r>
        <w:rPr>
          <w:rFonts w:ascii="Times New Roman" w:hAnsi="Times New Roman"/>
          <w:b/>
          <w:sz w:val="24"/>
          <w:szCs w:val="24"/>
        </w:rPr>
        <w:t>"Исполнитель</w:t>
      </w:r>
      <w:r>
        <w:rPr>
          <w:rFonts w:ascii="Times New Roman" w:hAnsi="Times New Roman"/>
          <w:sz w:val="24"/>
          <w:szCs w:val="24"/>
        </w:rPr>
        <w:t xml:space="preserve">", в лице заведующего Ткачевой  Оксаны Михайловны, действующей на основании Устава </w:t>
      </w:r>
      <w:r>
        <w:rPr>
          <w:rFonts w:ascii="Times New Roman" w:hAnsi="Times New Roman"/>
          <w:sz w:val="24"/>
          <w:szCs w:val="24"/>
          <w:lang w:val="ru-RU"/>
        </w:rPr>
        <w:t>образовательной  организации</w:t>
      </w:r>
      <w:r>
        <w:rPr>
          <w:rFonts w:ascii="Times New Roman" w:hAnsi="Times New Roman"/>
          <w:sz w:val="24"/>
          <w:szCs w:val="24"/>
        </w:rPr>
        <w:t>, 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наличии)/наименование юридического лица)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именуем__ в дальнейшем </w:t>
      </w:r>
      <w:r>
        <w:rPr>
          <w:rFonts w:ascii="Times New Roman" w:hAnsi="Times New Roman"/>
          <w:b/>
          <w:sz w:val="24"/>
          <w:szCs w:val="24"/>
        </w:rPr>
        <w:t>"Заказчик"</w:t>
      </w:r>
      <w:r>
        <w:rPr>
          <w:rFonts w:ascii="Times New Roman" w:hAnsi="Times New Roman"/>
          <w:sz w:val="24"/>
          <w:szCs w:val="24"/>
        </w:rPr>
        <w:t>, в интересах несовершеннолетнего                                            ____________________________________________________________________________ 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наличии), дата рождения)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проживающего по адресу:_______________________________________________________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(адрес места жительства ребенка с указанием индекса)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именуем__  в  дальнейшем  </w:t>
      </w:r>
      <w:r>
        <w:rPr>
          <w:rFonts w:ascii="Times New Roman" w:hAnsi="Times New Roman"/>
          <w:b/>
          <w:sz w:val="24"/>
          <w:szCs w:val="24"/>
        </w:rPr>
        <w:t>"Воспитанник</w:t>
      </w:r>
      <w:r>
        <w:rPr>
          <w:rFonts w:ascii="Times New Roman" w:hAnsi="Times New Roman"/>
          <w:sz w:val="24"/>
          <w:szCs w:val="24"/>
        </w:rPr>
        <w:t>",   совместно   именуемые   Стороны,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I. Предмет договора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cs="Times New Roman" w:ascii="Times New Roman" w:hAnsi="Times New Roman"/>
          <w:color w:val="000000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1.2. Форма обучения -   очная.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/>
          <w:color w:val="000000"/>
          <w:sz w:val="24"/>
          <w:szCs w:val="24"/>
        </w:rPr>
        <w:t>:  основная образовательная  программа  дошкольного  образования  муниципального дошкольного образовательного  учреждения  Большенагаткинского  детского сада  «Березка» МО  «Цильнинский  район»Ульяновской  области.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 - 5 лет.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1.5. Режим пребывания Воспитанника в образовательной организации – полного  дня.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eastAsia="Liberation Serif;Times New Roma" w:cs="Liberation Serif;Times New Roma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1.6. Воспитанник зачисляется в группу _____________________________ направленности.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eastAsia="Liberation Serif;Times New Roma" w:cs="Liberation Serif;Times New Rom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(направленность группы (общеразвивающая, компенсирующая,</w:t>
      </w:r>
      <w:r>
        <w:rPr>
          <w:rFonts w:eastAsia="Liberation Serif;Times New Roma" w:cs="Liberation Serif;Times New Rom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комбинированная, оздоровительная)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II. Взаимодействие Сторон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b/>
          <w:sz w:val="24"/>
          <w:szCs w:val="24"/>
        </w:rPr>
        <w:t>Исполнитель вправе: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>
      <w:pPr>
        <w:pStyle w:val="Normal"/>
        <w:spacing w:lineRule="auto" w:line="240"/>
        <w:ind w:firstLine="53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2.1.2. Предоставлять Воспитаннику дополнительные образовательные услуги (за рамками  образовательной деятельности), наименование, объем и  форма которых определены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дополнительном соглашении.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sz w:val="24"/>
          <w:szCs w:val="24"/>
        </w:rPr>
        <w:t>Заказчик вправе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2.2.4. Находиться  с  Воспитанником  в  образовательной  организации в период его адаптации.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др.), </w:t>
      </w:r>
      <w:r>
        <w:rPr>
          <w:rFonts w:ascii="Times New Roman" w:hAnsi="Times New Roman"/>
          <w:sz w:val="24"/>
          <w:szCs w:val="24"/>
          <w:lang w:val="ru-RU"/>
        </w:rPr>
        <w:t>возможно  онлайн-участие.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>
      <w:pPr>
        <w:pStyle w:val="Normal"/>
        <w:spacing w:lineRule="auto" w:line="240"/>
        <w:ind w:firstLine="53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sz w:val="24"/>
          <w:szCs w:val="24"/>
        </w:rPr>
        <w:t>Исполнитель обязан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Liberation Serif;Times New Roma" w:cs="Liberation Serif;Times New Roma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2.3.9.</w:t>
      </w:r>
      <w:r>
        <w:rPr>
          <w:rFonts w:cs="Times New Roman" w:ascii="Times New Roman" w:hAnsi="Times New Roman"/>
          <w:color w:val="000000"/>
          <w:sz w:val="24"/>
          <w:szCs w:val="24"/>
        </w:rPr>
        <w:t>Обеспечивать Воспитанника необходимым сбалансированным питанием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дня.</w:t>
      </w:r>
      <w:r>
        <w:rPr>
          <w:rFonts w:ascii="Times New Roman" w:hAnsi="Times New Roman"/>
          <w:sz w:val="24"/>
          <w:szCs w:val="24"/>
        </w:rPr>
        <w:t xml:space="preserve">    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2.3.10. Переводить Воспитанника в следующую возрастную группу.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Liberation Serif;Times New Roma" w:cs="Liberation Serif;Times New Roma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2.3.11. Уведомить Заказчика о нецелесообразности оказания Воспитаннику образовательной услуги в объеме,  предусмотренном    разделом   I   настоящего   Договора,   вследствие   его индивидуальных   особенностей,   делающих   невозможным  или   педагогически  нецелесообразным оказание данной услуги.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>
      <w:pPr>
        <w:pStyle w:val="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b/>
          <w:sz w:val="24"/>
          <w:szCs w:val="24"/>
        </w:rPr>
        <w:t>Заказчик обязан: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2.4.2. Своевременно вносить плату, в размере и порядке, определенными в разделе настоящего Договора, плату за присмотр и уход за Воспитанником.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2.4.8. Бережно относиться к имуществу Исполнителя.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III. Размер, сроки и порядок оплаты за присмотр и уход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за Воспитанником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eastAsia="Liberation Serif;Times New Roma" w:cs="Liberation Serif;Times New Roma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  <w:lang w:val="ru-RU"/>
        </w:rPr>
        <w:t>Стоимость услуг Исполнителя</w:t>
      </w:r>
      <w:r>
        <w:rPr>
          <w:rFonts w:ascii="Times New Roman" w:hAnsi="Times New Roman"/>
          <w:sz w:val="24"/>
          <w:szCs w:val="24"/>
        </w:rPr>
        <w:t xml:space="preserve"> за присмотр и уход производится  в соответствии с федеральным законодательством  и  утверждается  Учредителем.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eastAsia="Liberation Serif;Times New Roma" w:cs="Liberation Serif;Times New Roma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3.2.  В  соответствии с Постановлением администрации МО «Цильнинский  район» № 85-П от 04.03.2024 г  родительская плата, взимаемая  с  родителей за  присмотр и уход за  детьми, составляет  за 12 часов  пребывания  в  детском  саду ___155_____рублей в день. Родители имеют право  получать из Федерального бюджета компенсацию части родительской платы (на первого ребенка – 20%, на второго – 50%, на  третьего и последующих – 70% среднего  размера родительской платы за содержание ребенка в детском саду..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Liberation Serif;Times New Roma" w:cs="Liberation Serif;Times New Roma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3.3.Не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eastAsia="Liberation Serif;Times New Roma" w:cs="Liberation Serif;Times New Roma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3.4.  Заказчик  ежемесячно вносит  родительскую плату за присмотр и уход за Воспитанником, указанную в пункте 3.2 настоящего Договора. </w:t>
      </w:r>
      <w:r>
        <w:rPr>
          <w:rFonts w:cs="Times New Roman" w:ascii="Times New Roman" w:hAnsi="Times New Roman"/>
          <w:color w:val="000000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eastAsia="Liberation Serif;Times New Roma" w:cs="Liberation Serif;Times New Roma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3.5. Оплата производится в срок  не позднее 15 числа периода, подлежащего  оплате.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3.6.  Оплата  производится  в безналичном порядке на счет, указанный в разделе  VII  настоящего Договора.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V. Ответственность за неисполнение или ненадлежащее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исполнение обязательств по договору, порядок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разрешения споров 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4.2.  Разрешение  споров  выносится  на  комиссию  по  урегулированию  споров между  участниками  образовательных  отношений.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V. Основания изменения и расторжения договора 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сторон, настоящий Договор может быть расторгнут по основаниям, предусмотренным действующим законодательством Российской Федерации.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VI. Заключительные положения 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со дня его подписания Сторонами и действует до прекращения  образовательных  отношений.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VII. Реквизиты и подписи сторон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Исполнитель                                                                             Заказчик</w:t>
      </w:r>
    </w:p>
    <w:tbl>
      <w:tblPr>
        <w:tblW w:w="9631" w:type="dxa"/>
        <w:jc w:val="start"/>
        <w:tblInd w:w="-75" w:type="dxa"/>
        <w:tblBorders>
          <w:top w:val="single" w:sz="4" w:space="0" w:color="000001"/>
          <w:star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start w:w="58" w:type="dxa"/>
          <w:bottom w:w="0" w:type="dxa"/>
          <w:end w:w="108" w:type="dxa"/>
        </w:tblCellMar>
        <w:tblLook w:val="04a0"/>
      </w:tblPr>
      <w:tblGrid>
        <w:gridCol w:w="4783"/>
        <w:gridCol w:w="4847"/>
      </w:tblGrid>
      <w:tr>
        <w:trPr/>
        <w:tc>
          <w:tcPr>
            <w:tcW w:w="4783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start w:w="5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Муниципальное  дошкольное образовательное учреждение Большенагаткинский  детский сад  «Березка» муниципального образования «Цильнинский район» Ульяновской области (МДОУ Большенагаткинский детский сад «Березка» МО «Цильнинский район»)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Адрес: 433610, РФ, Ульяновская область, Цильнинский район, с.Б.Нагаткино, улица Заречная, дом 24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. 8842-45-2-23-88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2">
              <w:r>
                <w:rPr>
                  <w:rStyle w:val="Style11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bnberezka@mail.ru</w:t>
              </w:r>
            </w:hyperlink>
          </w:p>
          <w:p>
            <w:pPr>
              <w:pStyle w:val="Normal"/>
              <w:spacing w:lineRule="auto" w:line="24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ИНН/КПП 7322003224/732201001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КСч 03100643000000016800                      БИК ТОФК 017308101                    Отделение Ульяновск Банка России//УФК по Ульяновской области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УФК по Ульяновской области (Управление образования администрации МО «Цильнинский район», л/сч 04683113930)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КБК 57311301995050000130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ЕКСч 40102810645370000061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 МДОУ  «Березка»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 О.М.Ткачева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4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start w:w="5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Родитель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firstLine="12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Ф.И.О. паспортные данные)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проживания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(Ф.И.О.,  подпись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Отметка о получении 2-го экземпляра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Заказчиком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Дата: ____________ Подпись: ___________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</w:p>
    <w:sectPr>
      <w:type w:val="nextPage"/>
      <w:pgSz w:w="11906" w:h="16838"/>
      <w:pgMar w:left="907" w:right="737" w:header="0" w:top="567" w:footer="0" w:bottom="51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decimal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decimal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decimal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decimal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decimal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decimal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decimal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decimal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2"/>
    <w:next w:val="Style13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2"/>
    <w:next w:val="Style13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2"/>
    <w:next w:val="Style13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Lucida Sans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Блочная цитата"/>
    <w:basedOn w:val="Normal"/>
    <w:qFormat/>
    <w:pPr>
      <w:spacing w:before="0" w:after="283"/>
      <w:ind w:start="567" w:end="567" w:hanging="0"/>
    </w:pPr>
    <w:rPr/>
  </w:style>
  <w:style w:type="paragraph" w:styleId="Style18">
    <w:name w:val="Заглавие"/>
    <w:basedOn w:val="Style12"/>
    <w:next w:val="Style13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2"/>
    <w:next w:val="Style13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nberezka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Application>LibreOffice/4.4.4.3$Windows_x86 LibreOffice_project/2c39ebcf046445232b798108aa8a7e7d89552ea8</Application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2024-09-16T10:53:58Z</dcterms:created>
  <dc:language>ru-RU</dc:language>
  <dcterms:modified xsi:type="dcterms:W3CDTF">2024-09-16T10:58:29Z</dcterms:modified>
  <cp:revision>1</cp:revision>
</cp:coreProperties>
</file>